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21650F">
        <w:rPr>
          <w:szCs w:val="24"/>
        </w:rPr>
        <w:t>0</w:t>
      </w:r>
      <w:r w:rsidR="0038554B">
        <w:rPr>
          <w:szCs w:val="24"/>
        </w:rPr>
        <w:t>6</w:t>
      </w:r>
      <w:r w:rsidR="00747149">
        <w:rPr>
          <w:szCs w:val="24"/>
        </w:rPr>
        <w:t>.</w:t>
      </w:r>
      <w:r w:rsidR="00243FEA">
        <w:rPr>
          <w:szCs w:val="24"/>
        </w:rPr>
        <w:t>0</w:t>
      </w:r>
      <w:r w:rsidR="005D5F23">
        <w:rPr>
          <w:szCs w:val="24"/>
        </w:rPr>
        <w:t>1</w:t>
      </w:r>
      <w:r w:rsidR="009031D4" w:rsidRPr="005E31E2">
        <w:rPr>
          <w:szCs w:val="24"/>
        </w:rPr>
        <w:t>.20</w:t>
      </w:r>
      <w:r w:rsidR="005C0AD2">
        <w:rPr>
          <w:szCs w:val="24"/>
        </w:rPr>
        <w:t>2</w:t>
      </w:r>
      <w:r w:rsidR="00762EA2">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38554B">
        <w:rPr>
          <w:szCs w:val="24"/>
        </w:rPr>
        <w:t>2</w:t>
      </w:r>
    </w:p>
    <w:p w:rsidR="00BA4016" w:rsidRDefault="00E33D62" w:rsidP="00BA4016">
      <w:pPr>
        <w:pStyle w:val="Altyaz"/>
        <w:jc w:val="both"/>
        <w:rPr>
          <w:noProof/>
          <w:szCs w:val="24"/>
        </w:rPr>
      </w:pPr>
      <w:r w:rsidRPr="005E31E2">
        <w:rPr>
          <w:szCs w:val="24"/>
        </w:rPr>
        <w:t>KONUSU</w:t>
      </w:r>
      <w:r w:rsidRPr="00241CA4">
        <w:rPr>
          <w:b/>
          <w:szCs w:val="24"/>
        </w:rPr>
        <w:tab/>
        <w:t xml:space="preserve">      </w:t>
      </w:r>
      <w:r w:rsidR="00AB45A1" w:rsidRPr="005E31E2">
        <w:rPr>
          <w:szCs w:val="24"/>
        </w:rPr>
        <w:t>:</w:t>
      </w:r>
      <w:r w:rsidR="00BA4016">
        <w:rPr>
          <w:noProof/>
          <w:szCs w:val="24"/>
        </w:rPr>
        <w:t xml:space="preserve">Köy </w:t>
      </w:r>
      <w:r w:rsidR="00BA4016" w:rsidRPr="003F22ED">
        <w:rPr>
          <w:noProof/>
          <w:szCs w:val="24"/>
        </w:rPr>
        <w:t>yollarının dar olan kısımları ile trapez kanallarının genişletilmesi,</w:t>
      </w:r>
    </w:p>
    <w:p w:rsidR="00BA4016" w:rsidRDefault="00BA4016" w:rsidP="00BA4016">
      <w:pPr>
        <w:pStyle w:val="Altyaz"/>
        <w:jc w:val="both"/>
        <w:rPr>
          <w:szCs w:val="24"/>
        </w:rPr>
      </w:pPr>
      <w:r>
        <w:rPr>
          <w:noProof/>
          <w:szCs w:val="24"/>
        </w:rPr>
        <w:t xml:space="preserve">                              </w:t>
      </w:r>
      <w:r w:rsidRPr="003F22ED">
        <w:rPr>
          <w:noProof/>
          <w:szCs w:val="24"/>
        </w:rPr>
        <w:t xml:space="preserve"> trafik işaretleri ve bariyerlerinin standartlara uygun hale getirilmesi</w:t>
      </w:r>
      <w:r>
        <w:rPr>
          <w:noProof/>
          <w:szCs w:val="24"/>
        </w:rPr>
        <w:t>.</w:t>
      </w:r>
      <w:r w:rsidR="00DC2F72" w:rsidRPr="00004C0C">
        <w:rPr>
          <w:szCs w:val="24"/>
        </w:rPr>
        <w:t xml:space="preserve">  </w:t>
      </w:r>
    </w:p>
    <w:p w:rsidR="00BA4016" w:rsidRPr="00BA4016" w:rsidRDefault="00BA4016" w:rsidP="00BA4016">
      <w:pPr>
        <w:pStyle w:val="Altyaz"/>
        <w:jc w:val="both"/>
        <w:rPr>
          <w:sz w:val="16"/>
          <w:szCs w:val="16"/>
        </w:rPr>
      </w:pPr>
    </w:p>
    <w:p w:rsidR="00D823E4" w:rsidRPr="005D5F23" w:rsidRDefault="00DC2F72" w:rsidP="00BA4016">
      <w:pPr>
        <w:pStyle w:val="Altyaz"/>
        <w:jc w:val="both"/>
        <w:rPr>
          <w:szCs w:val="24"/>
        </w:rPr>
      </w:pPr>
      <w:r w:rsidRPr="00004C0C">
        <w:rPr>
          <w:szCs w:val="24"/>
        </w:rPr>
        <w:t xml:space="preserve">      </w:t>
      </w:r>
      <w:r w:rsidR="005C0AD2" w:rsidRPr="005C0AD2">
        <w:rPr>
          <w:szCs w:val="24"/>
        </w:rPr>
        <w:t>İl Genel Meclisinin 202</w:t>
      </w:r>
      <w:r w:rsidR="00762EA2">
        <w:rPr>
          <w:szCs w:val="24"/>
        </w:rPr>
        <w:t>2</w:t>
      </w:r>
      <w:r w:rsidR="005C0AD2" w:rsidRPr="005C0AD2">
        <w:rPr>
          <w:szCs w:val="24"/>
        </w:rPr>
        <w:t xml:space="preserve"> yılı </w:t>
      </w:r>
      <w:r w:rsidR="00243FEA">
        <w:rPr>
          <w:szCs w:val="24"/>
        </w:rPr>
        <w:t>Ocak</w:t>
      </w:r>
      <w:r w:rsidR="005C0AD2" w:rsidRPr="005C0AD2">
        <w:rPr>
          <w:szCs w:val="24"/>
        </w:rPr>
        <w:t xml:space="preserve"> ayı olağan toplantısının 0</w:t>
      </w:r>
      <w:r w:rsidR="003F22ED">
        <w:rPr>
          <w:szCs w:val="24"/>
        </w:rPr>
        <w:t>5</w:t>
      </w:r>
      <w:r w:rsidR="005C0AD2" w:rsidRPr="005C0AD2">
        <w:rPr>
          <w:szCs w:val="24"/>
        </w:rPr>
        <w:t>.</w:t>
      </w:r>
      <w:r w:rsidR="00243FEA">
        <w:rPr>
          <w:szCs w:val="24"/>
        </w:rPr>
        <w:t>0</w:t>
      </w:r>
      <w:r w:rsidR="005D5F23">
        <w:rPr>
          <w:szCs w:val="24"/>
        </w:rPr>
        <w:t>1</w:t>
      </w:r>
      <w:r w:rsidR="00C1484D">
        <w:rPr>
          <w:szCs w:val="24"/>
        </w:rPr>
        <w:t>.202</w:t>
      </w:r>
      <w:r w:rsidR="00762EA2">
        <w:rPr>
          <w:szCs w:val="24"/>
        </w:rPr>
        <w:t>2</w:t>
      </w:r>
      <w:r w:rsidR="00C1484D">
        <w:rPr>
          <w:szCs w:val="24"/>
        </w:rPr>
        <w:t xml:space="preserve"> tarihli </w:t>
      </w:r>
      <w:r w:rsidR="003F22ED">
        <w:rPr>
          <w:szCs w:val="24"/>
        </w:rPr>
        <w:t>üçüncü</w:t>
      </w:r>
      <w:r w:rsidR="00C47B18">
        <w:rPr>
          <w:szCs w:val="24"/>
        </w:rPr>
        <w:t xml:space="preserve"> birleşiminde</w:t>
      </w:r>
      <w:r w:rsidR="003F22ED">
        <w:rPr>
          <w:szCs w:val="24"/>
        </w:rPr>
        <w:t>;</w:t>
      </w:r>
      <w:r w:rsidR="00C47B18">
        <w:rPr>
          <w:szCs w:val="24"/>
        </w:rPr>
        <w:t xml:space="preserve"> </w:t>
      </w:r>
      <w:r w:rsidR="005A126D">
        <w:rPr>
          <w:szCs w:val="24"/>
        </w:rPr>
        <w:t xml:space="preserve">5302 sayılı İl Özel İdaresi Kanununun 6 ve 13 üncü maddesi kapsamında </w:t>
      </w:r>
      <w:r w:rsidR="003F22ED" w:rsidRPr="00FB5A76">
        <w:rPr>
          <w:szCs w:val="24"/>
        </w:rPr>
        <w:t xml:space="preserve">İl Genel Meclisi Üyelerinden </w:t>
      </w:r>
      <w:r w:rsidR="003F22ED">
        <w:rPr>
          <w:szCs w:val="24"/>
        </w:rPr>
        <w:t>Resul ÇİFTÇİ</w:t>
      </w:r>
      <w:r w:rsidR="003F22ED" w:rsidRPr="00FB5A76">
        <w:rPr>
          <w:szCs w:val="24"/>
        </w:rPr>
        <w:t xml:space="preserve"> tarafından Meclis Başkanlığına hitaben verilen ve gündeme alınması oybirliğiyle kabul edilip incelenerek bir rapora bağlanmak üzere komisyonumuza havale edilen </w:t>
      </w:r>
      <w:r w:rsidR="005A126D">
        <w:rPr>
          <w:szCs w:val="24"/>
        </w:rPr>
        <w:t xml:space="preserve">05.01.2021 tarihli </w:t>
      </w:r>
      <w:r w:rsidR="003F22ED">
        <w:rPr>
          <w:szCs w:val="24"/>
        </w:rPr>
        <w:t>sözlü önergesinde belirtilen</w:t>
      </w:r>
      <w:r w:rsidR="003F22ED" w:rsidRPr="00FB5A76">
        <w:rPr>
          <w:szCs w:val="24"/>
        </w:rPr>
        <w:t xml:space="preserve">; </w:t>
      </w:r>
      <w:r w:rsidR="003F22ED">
        <w:t xml:space="preserve">Altınova İlçesine bağlı Ayazma köyüne ulaşım sağlayan yoldan kamyon ve tır gibi araçların geçmesi sırasında dar olan yolda can ve mal emniyeti bakımından herhangi bir problemin yaşanmaması amacıyla, öncelikle Ayazma köyü yolunun dar olan kısmları ile sorun teşkil eden trapez kanallarının genişletilmesi, kamyon ve tır gibi ağır tonajlı ve uzun araçların geçişi için alternatif bir yol güzergahının tespit edilerek ulaşıma açılması </w:t>
      </w:r>
      <w:r w:rsidR="001311B7" w:rsidRPr="005D5F23">
        <w:rPr>
          <w:szCs w:val="24"/>
        </w:rPr>
        <w:t>konusu komisyonumuzca incelenmiştir</w:t>
      </w:r>
      <w:r w:rsidR="00706130" w:rsidRPr="005D5F23">
        <w:rPr>
          <w:szCs w:val="24"/>
        </w:rPr>
        <w:t>.</w:t>
      </w:r>
    </w:p>
    <w:p w:rsidR="006D41F7" w:rsidRPr="00257CD1" w:rsidRDefault="006D41F7" w:rsidP="00DC2F72">
      <w:pPr>
        <w:jc w:val="both"/>
        <w:rPr>
          <w:sz w:val="16"/>
          <w:szCs w:val="16"/>
        </w:rPr>
      </w:pPr>
    </w:p>
    <w:p w:rsidR="009B2E4A" w:rsidRPr="00004C0C" w:rsidRDefault="00997486" w:rsidP="001311B7">
      <w:pPr>
        <w:ind w:firstLine="426"/>
        <w:jc w:val="both"/>
        <w:rPr>
          <w:sz w:val="24"/>
          <w:szCs w:val="24"/>
        </w:rPr>
      </w:pPr>
      <w:r>
        <w:rPr>
          <w:sz w:val="24"/>
          <w:szCs w:val="24"/>
        </w:rPr>
        <w:t xml:space="preserve"> </w:t>
      </w:r>
      <w:r w:rsidR="009B2E4A" w:rsidRPr="00004C0C">
        <w:rPr>
          <w:sz w:val="24"/>
          <w:szCs w:val="24"/>
        </w:rPr>
        <w:t xml:space="preserve">Komisyonumuzca yapılan </w:t>
      </w:r>
      <w:r w:rsidR="009B2E4A">
        <w:rPr>
          <w:sz w:val="24"/>
          <w:szCs w:val="24"/>
        </w:rPr>
        <w:t>tetkik</w:t>
      </w:r>
      <w:r w:rsidR="009B2E4A" w:rsidRPr="00004C0C">
        <w:rPr>
          <w:sz w:val="24"/>
          <w:szCs w:val="24"/>
        </w:rPr>
        <w:t xml:space="preserve"> ve değerlendirmeler neticesinde</w:t>
      </w:r>
      <w:r w:rsidR="003F22ED">
        <w:rPr>
          <w:sz w:val="24"/>
          <w:szCs w:val="24"/>
        </w:rPr>
        <w:t>,</w:t>
      </w:r>
      <w:r w:rsidR="00C47B18" w:rsidRPr="003F22ED">
        <w:rPr>
          <w:sz w:val="24"/>
          <w:szCs w:val="24"/>
        </w:rPr>
        <w:t xml:space="preserve"> </w:t>
      </w:r>
      <w:r w:rsidR="003F22ED" w:rsidRPr="003F22ED">
        <w:rPr>
          <w:sz w:val="24"/>
          <w:szCs w:val="24"/>
        </w:rPr>
        <w:t>İl Genel Meclisi Üyelerinden Resul ÇİFTÇİ tarafından Meclis Başkanlığına hitaben verilen</w:t>
      </w:r>
      <w:r w:rsidR="003F22ED" w:rsidRPr="00FB5A76">
        <w:rPr>
          <w:sz w:val="24"/>
          <w:szCs w:val="24"/>
        </w:rPr>
        <w:t xml:space="preserve"> </w:t>
      </w:r>
      <w:r w:rsidR="003F22ED">
        <w:rPr>
          <w:noProof/>
          <w:sz w:val="24"/>
          <w:szCs w:val="24"/>
        </w:rPr>
        <w:t xml:space="preserve">sözlü önergesinde belirtilen; </w:t>
      </w:r>
      <w:r w:rsidR="005A126D" w:rsidRPr="005A126D">
        <w:rPr>
          <w:sz w:val="24"/>
          <w:szCs w:val="24"/>
        </w:rPr>
        <w:t>5302 sayılı İl Özel İdaresi Kanununun 6</w:t>
      </w:r>
      <w:r w:rsidR="005A126D">
        <w:rPr>
          <w:sz w:val="24"/>
          <w:szCs w:val="24"/>
        </w:rPr>
        <w:t xml:space="preserve"> ncı</w:t>
      </w:r>
      <w:r w:rsidR="005A126D" w:rsidRPr="005A126D">
        <w:rPr>
          <w:sz w:val="24"/>
          <w:szCs w:val="24"/>
        </w:rPr>
        <w:t xml:space="preserve"> maddesi</w:t>
      </w:r>
      <w:r w:rsidR="005A126D">
        <w:rPr>
          <w:sz w:val="24"/>
          <w:szCs w:val="24"/>
        </w:rPr>
        <w:t xml:space="preserve"> gereğince,</w:t>
      </w:r>
      <w:r w:rsidR="005A126D">
        <w:rPr>
          <w:szCs w:val="24"/>
        </w:rPr>
        <w:t xml:space="preserve"> </w:t>
      </w:r>
      <w:r w:rsidR="003F22ED" w:rsidRPr="003F22ED">
        <w:rPr>
          <w:noProof/>
          <w:sz w:val="24"/>
          <w:szCs w:val="24"/>
        </w:rPr>
        <w:t xml:space="preserve">Altınova İlçesine bağlı Ayazma köyüne ulaşım sağlayan yoldan kamyon ve tır gibi araçların geçmesi sırasında dar olan yolda can ve mal emniyeti bakımından sorun meydana gelmekte olup, </w:t>
      </w:r>
      <w:r w:rsidR="005A126D">
        <w:rPr>
          <w:noProof/>
          <w:sz w:val="24"/>
          <w:szCs w:val="24"/>
        </w:rPr>
        <w:t xml:space="preserve">can ve mal emniyeti bakımından </w:t>
      </w:r>
      <w:r w:rsidR="003F22ED" w:rsidRPr="003F22ED">
        <w:rPr>
          <w:noProof/>
          <w:sz w:val="24"/>
          <w:szCs w:val="24"/>
        </w:rPr>
        <w:t>herhangi bir problemin yaşanmaması amacıyla, öncelikle Ayazma köyü yolunun dar olan kısmları ile sorun teşkil eden trapez kanallarının genişletilmesine yönelik ivedi bir çalışma başlatılması, dar ve virajlı yollarda kazalara sebebiyet verebilecek olumsuzlukların berttaraf edilmesinin sağlanması amacıyla kamyon ve tır gibi ağır tonajlı ve uzun araçların ulaşımı için alternatif bir yol güzergahının tespit edil</w:t>
      </w:r>
      <w:r w:rsidR="00BA4016">
        <w:rPr>
          <w:noProof/>
          <w:sz w:val="24"/>
          <w:szCs w:val="24"/>
        </w:rPr>
        <w:t>erek,</w:t>
      </w:r>
      <w:r w:rsidR="003F22ED" w:rsidRPr="003F22ED">
        <w:rPr>
          <w:noProof/>
          <w:sz w:val="24"/>
          <w:szCs w:val="24"/>
        </w:rPr>
        <w:t xml:space="preserve"> yolun araç geçişine uygun ve hazır hale getirilmesi için ivedilikle gerekli iş ve işlemlerin </w:t>
      </w:r>
      <w:r w:rsidR="00BA4016">
        <w:rPr>
          <w:noProof/>
          <w:sz w:val="24"/>
          <w:szCs w:val="24"/>
        </w:rPr>
        <w:t>başlat</w:t>
      </w:r>
      <w:r w:rsidR="003F22ED" w:rsidRPr="003F22ED">
        <w:rPr>
          <w:noProof/>
          <w:sz w:val="24"/>
          <w:szCs w:val="24"/>
        </w:rPr>
        <w:t xml:space="preserve">ılması, ayrıca </w:t>
      </w:r>
      <w:r w:rsidR="00F232A4">
        <w:rPr>
          <w:noProof/>
          <w:sz w:val="24"/>
          <w:szCs w:val="24"/>
        </w:rPr>
        <w:t xml:space="preserve">İl Özel İdaresinin sorumluluk alanındaki tüm grup ve köy yollarının nüfusun ve araç sayısındaki artıştan dolayı ihtiyacı karşılamadaki sıkıntıların yanında can ve mal güvenliği açısından </w:t>
      </w:r>
      <w:r w:rsidR="00DE5D60">
        <w:rPr>
          <w:noProof/>
          <w:sz w:val="24"/>
          <w:szCs w:val="24"/>
        </w:rPr>
        <w:t xml:space="preserve">risk teşkil eden </w:t>
      </w:r>
      <w:r w:rsidR="003F22ED" w:rsidRPr="003F22ED">
        <w:rPr>
          <w:noProof/>
          <w:sz w:val="24"/>
          <w:szCs w:val="24"/>
        </w:rPr>
        <w:t>dar kısımları ile trapez kanallarının genişletilmesi, yollardaki trafik işaretlerinin</w:t>
      </w:r>
      <w:r w:rsidR="00F232A4">
        <w:rPr>
          <w:noProof/>
          <w:sz w:val="24"/>
          <w:szCs w:val="24"/>
        </w:rPr>
        <w:t>,</w:t>
      </w:r>
      <w:r w:rsidR="00892D10">
        <w:rPr>
          <w:noProof/>
          <w:sz w:val="24"/>
          <w:szCs w:val="24"/>
        </w:rPr>
        <w:t xml:space="preserve"> yönlendirici levha</w:t>
      </w:r>
      <w:r w:rsidR="00F232A4">
        <w:rPr>
          <w:noProof/>
          <w:sz w:val="24"/>
          <w:szCs w:val="24"/>
        </w:rPr>
        <w:t>l</w:t>
      </w:r>
      <w:r w:rsidR="00892D10">
        <w:rPr>
          <w:noProof/>
          <w:sz w:val="24"/>
          <w:szCs w:val="24"/>
        </w:rPr>
        <w:t>a</w:t>
      </w:r>
      <w:r w:rsidR="00F232A4">
        <w:rPr>
          <w:noProof/>
          <w:sz w:val="24"/>
          <w:szCs w:val="24"/>
        </w:rPr>
        <w:t xml:space="preserve">rın </w:t>
      </w:r>
      <w:r w:rsidR="003F22ED" w:rsidRPr="003F22ED">
        <w:rPr>
          <w:noProof/>
          <w:sz w:val="24"/>
          <w:szCs w:val="24"/>
        </w:rPr>
        <w:t xml:space="preserve">ve güvenlik bariyerlerinin </w:t>
      </w:r>
      <w:r w:rsidR="00F232A4">
        <w:rPr>
          <w:noProof/>
          <w:sz w:val="24"/>
          <w:szCs w:val="24"/>
        </w:rPr>
        <w:t xml:space="preserve">eksik olanlarının </w:t>
      </w:r>
      <w:r w:rsidR="00892D10">
        <w:rPr>
          <w:noProof/>
          <w:sz w:val="24"/>
          <w:szCs w:val="24"/>
        </w:rPr>
        <w:t xml:space="preserve">tamamlanması </w:t>
      </w:r>
      <w:r w:rsidR="00F232A4">
        <w:rPr>
          <w:noProof/>
          <w:sz w:val="24"/>
          <w:szCs w:val="24"/>
        </w:rPr>
        <w:t xml:space="preserve">ve </w:t>
      </w:r>
      <w:r w:rsidR="003F22ED" w:rsidRPr="003F22ED">
        <w:rPr>
          <w:noProof/>
          <w:sz w:val="24"/>
          <w:szCs w:val="24"/>
        </w:rPr>
        <w:t xml:space="preserve">standartlara uygun hale getirilmesi </w:t>
      </w:r>
      <w:r w:rsidR="00BA4016">
        <w:rPr>
          <w:noProof/>
          <w:sz w:val="24"/>
          <w:szCs w:val="24"/>
        </w:rPr>
        <w:t>için İl Özel İdaresi bütçesi ve işgücü imkanlarıyla</w:t>
      </w:r>
      <w:r w:rsidR="003F22ED" w:rsidRPr="003F22ED">
        <w:rPr>
          <w:noProof/>
          <w:sz w:val="24"/>
          <w:szCs w:val="24"/>
        </w:rPr>
        <w:t xml:space="preserve"> </w:t>
      </w:r>
      <w:r w:rsidR="00BA4016">
        <w:rPr>
          <w:noProof/>
          <w:sz w:val="24"/>
          <w:szCs w:val="24"/>
        </w:rPr>
        <w:t>gerekli</w:t>
      </w:r>
      <w:r w:rsidR="003F22ED" w:rsidRPr="003F22ED">
        <w:rPr>
          <w:noProof/>
          <w:sz w:val="24"/>
          <w:szCs w:val="24"/>
        </w:rPr>
        <w:t xml:space="preserve"> çalışma</w:t>
      </w:r>
      <w:r w:rsidR="00BA4016">
        <w:rPr>
          <w:noProof/>
          <w:sz w:val="24"/>
          <w:szCs w:val="24"/>
        </w:rPr>
        <w:t xml:space="preserve">nın </w:t>
      </w:r>
      <w:r w:rsidR="00F232A4">
        <w:rPr>
          <w:noProof/>
          <w:sz w:val="24"/>
          <w:szCs w:val="24"/>
        </w:rPr>
        <w:t xml:space="preserve">ivedilikle </w:t>
      </w:r>
      <w:r w:rsidR="00BA4016">
        <w:rPr>
          <w:noProof/>
          <w:sz w:val="24"/>
          <w:szCs w:val="24"/>
        </w:rPr>
        <w:t>yapılması</w:t>
      </w:r>
      <w:r w:rsidR="003F22ED" w:rsidRPr="003F22ED">
        <w:rPr>
          <w:noProof/>
          <w:sz w:val="24"/>
          <w:szCs w:val="24"/>
        </w:rPr>
        <w:t xml:space="preserve"> </w:t>
      </w:r>
      <w:r w:rsidR="009A57BF" w:rsidRPr="005D5F23">
        <w:rPr>
          <w:sz w:val="24"/>
          <w:szCs w:val="24"/>
        </w:rPr>
        <w:t>komisyonumuzca</w:t>
      </w:r>
      <w:r w:rsidR="009A57BF">
        <w:rPr>
          <w:sz w:val="24"/>
          <w:szCs w:val="24"/>
        </w:rPr>
        <w:t xml:space="preserve"> uygun mütalaa edilmiş olup, </w:t>
      </w:r>
      <w:r w:rsidR="009B2E4A" w:rsidRPr="00004C0C">
        <w:rPr>
          <w:sz w:val="24"/>
          <w:szCs w:val="24"/>
        </w:rPr>
        <w:t>İl Genel Meclisin</w:t>
      </w:r>
      <w:r w:rsidR="00311C5C">
        <w:rPr>
          <w:sz w:val="24"/>
          <w:szCs w:val="24"/>
        </w:rPr>
        <w:t>in</w:t>
      </w:r>
      <w:r w:rsidR="009B2E4A" w:rsidRPr="00004C0C">
        <w:rPr>
          <w:sz w:val="24"/>
          <w:szCs w:val="24"/>
        </w:rPr>
        <w:t xml:space="preserve"> takdirine </w:t>
      </w:r>
      <w:r w:rsidR="009A57BF">
        <w:rPr>
          <w:sz w:val="24"/>
          <w:szCs w:val="24"/>
        </w:rPr>
        <w:t>sunulmak üzere tanzim edilen işbu rapor tarafımızdan imza altına alınmıştır.</w:t>
      </w:r>
    </w:p>
    <w:p w:rsidR="00F2184D" w:rsidRPr="009123BD" w:rsidRDefault="00F2184D" w:rsidP="00C32A9A">
      <w:pPr>
        <w:jc w:val="both"/>
      </w:pPr>
    </w:p>
    <w:p w:rsidR="005D5F23" w:rsidRPr="009123BD" w:rsidRDefault="005D5F23" w:rsidP="00C32A9A">
      <w:pPr>
        <w:jc w:val="both"/>
      </w:pPr>
    </w:p>
    <w:p w:rsidR="00C32A9A" w:rsidRPr="009123BD" w:rsidRDefault="00C32A9A" w:rsidP="00C32A9A">
      <w:pPr>
        <w:jc w:val="both"/>
      </w:pPr>
    </w:p>
    <w:tbl>
      <w:tblPr>
        <w:tblW w:w="8425" w:type="dxa"/>
        <w:tblLook w:val="01E0" w:firstRow="1" w:lastRow="1" w:firstColumn="1" w:lastColumn="1" w:noHBand="0" w:noVBand="0"/>
      </w:tblPr>
      <w:tblGrid>
        <w:gridCol w:w="3016"/>
        <w:gridCol w:w="2555"/>
        <w:gridCol w:w="2854"/>
      </w:tblGrid>
      <w:tr w:rsidR="00762EA2" w:rsidTr="00BA4016">
        <w:trPr>
          <w:trHeight w:val="301"/>
        </w:trPr>
        <w:tc>
          <w:tcPr>
            <w:tcW w:w="3016" w:type="dxa"/>
            <w:hideMark/>
          </w:tcPr>
          <w:p w:rsidR="00762EA2" w:rsidRDefault="00762EA2">
            <w:pPr>
              <w:jc w:val="center"/>
              <w:rPr>
                <w:sz w:val="24"/>
                <w:szCs w:val="24"/>
              </w:rPr>
            </w:pPr>
            <w:r>
              <w:rPr>
                <w:sz w:val="24"/>
                <w:szCs w:val="24"/>
              </w:rPr>
              <w:t xml:space="preserve">İdris DURMUŞ </w:t>
            </w:r>
          </w:p>
        </w:tc>
        <w:tc>
          <w:tcPr>
            <w:tcW w:w="2555" w:type="dxa"/>
            <w:hideMark/>
          </w:tcPr>
          <w:p w:rsidR="00762EA2" w:rsidRDefault="00762EA2">
            <w:pPr>
              <w:jc w:val="center"/>
              <w:rPr>
                <w:sz w:val="24"/>
                <w:szCs w:val="24"/>
              </w:rPr>
            </w:pPr>
            <w:r>
              <w:rPr>
                <w:sz w:val="24"/>
                <w:szCs w:val="24"/>
              </w:rPr>
              <w:t>Ali ÇORBACI</w:t>
            </w:r>
          </w:p>
        </w:tc>
        <w:tc>
          <w:tcPr>
            <w:tcW w:w="2854" w:type="dxa"/>
            <w:hideMark/>
          </w:tcPr>
          <w:p w:rsidR="00762EA2" w:rsidRDefault="00762EA2">
            <w:pPr>
              <w:jc w:val="center"/>
              <w:rPr>
                <w:sz w:val="24"/>
                <w:szCs w:val="24"/>
              </w:rPr>
            </w:pPr>
            <w:r>
              <w:rPr>
                <w:sz w:val="24"/>
                <w:szCs w:val="24"/>
              </w:rPr>
              <w:t>Mustafa SELVİ</w:t>
            </w:r>
          </w:p>
        </w:tc>
      </w:tr>
      <w:tr w:rsidR="00762EA2" w:rsidTr="00BA4016">
        <w:trPr>
          <w:trHeight w:val="303"/>
        </w:trPr>
        <w:tc>
          <w:tcPr>
            <w:tcW w:w="3016" w:type="dxa"/>
            <w:hideMark/>
          </w:tcPr>
          <w:p w:rsidR="00762EA2" w:rsidRDefault="00762EA2">
            <w:pPr>
              <w:jc w:val="center"/>
              <w:rPr>
                <w:sz w:val="24"/>
                <w:szCs w:val="24"/>
              </w:rPr>
            </w:pPr>
            <w:r>
              <w:rPr>
                <w:sz w:val="24"/>
                <w:szCs w:val="24"/>
              </w:rPr>
              <w:t>Başkan</w:t>
            </w:r>
          </w:p>
        </w:tc>
        <w:tc>
          <w:tcPr>
            <w:tcW w:w="2555" w:type="dxa"/>
            <w:hideMark/>
          </w:tcPr>
          <w:p w:rsidR="00762EA2" w:rsidRDefault="00762EA2">
            <w:pPr>
              <w:jc w:val="center"/>
              <w:rPr>
                <w:sz w:val="24"/>
                <w:szCs w:val="24"/>
              </w:rPr>
            </w:pPr>
            <w:r>
              <w:rPr>
                <w:sz w:val="24"/>
                <w:szCs w:val="24"/>
              </w:rPr>
              <w:t>Başkan Vekili</w:t>
            </w:r>
          </w:p>
        </w:tc>
        <w:tc>
          <w:tcPr>
            <w:tcW w:w="2854" w:type="dxa"/>
            <w:hideMark/>
          </w:tcPr>
          <w:p w:rsidR="00762EA2" w:rsidRDefault="00762EA2">
            <w:pPr>
              <w:jc w:val="center"/>
              <w:rPr>
                <w:sz w:val="24"/>
                <w:szCs w:val="24"/>
              </w:rPr>
            </w:pPr>
            <w:r>
              <w:rPr>
                <w:sz w:val="24"/>
                <w:szCs w:val="24"/>
              </w:rPr>
              <w:t>Üye</w:t>
            </w:r>
          </w:p>
        </w:tc>
      </w:tr>
    </w:tbl>
    <w:p w:rsidR="00762EA2" w:rsidRDefault="00762EA2" w:rsidP="00762EA2">
      <w:pPr>
        <w:rPr>
          <w:sz w:val="24"/>
          <w:szCs w:val="24"/>
        </w:rPr>
      </w:pPr>
    </w:p>
    <w:p w:rsidR="00762EA2" w:rsidRDefault="00762EA2" w:rsidP="00762EA2">
      <w:pPr>
        <w:rPr>
          <w:sz w:val="24"/>
          <w:szCs w:val="24"/>
        </w:rPr>
      </w:pPr>
    </w:p>
    <w:p w:rsidR="00762EA2" w:rsidRDefault="00762EA2" w:rsidP="00762EA2">
      <w:pPr>
        <w:rPr>
          <w:sz w:val="24"/>
          <w:szCs w:val="24"/>
        </w:rPr>
      </w:pPr>
    </w:p>
    <w:p w:rsidR="00762EA2" w:rsidRDefault="00762EA2" w:rsidP="00762EA2">
      <w:pPr>
        <w:rPr>
          <w:sz w:val="24"/>
          <w:szCs w:val="24"/>
        </w:rPr>
      </w:pPr>
    </w:p>
    <w:p w:rsidR="00762EA2" w:rsidRDefault="00762EA2" w:rsidP="00762EA2">
      <w:pPr>
        <w:rPr>
          <w:sz w:val="24"/>
          <w:szCs w:val="24"/>
        </w:rPr>
      </w:pPr>
    </w:p>
    <w:tbl>
      <w:tblPr>
        <w:tblW w:w="0" w:type="auto"/>
        <w:tblLook w:val="04A0" w:firstRow="1" w:lastRow="0" w:firstColumn="1" w:lastColumn="0" w:noHBand="0" w:noVBand="1"/>
      </w:tblPr>
      <w:tblGrid>
        <w:gridCol w:w="2066"/>
        <w:gridCol w:w="2128"/>
        <w:gridCol w:w="2154"/>
        <w:gridCol w:w="2157"/>
      </w:tblGrid>
      <w:tr w:rsidR="00762EA2" w:rsidTr="00762EA2">
        <w:trPr>
          <w:trHeight w:val="299"/>
        </w:trPr>
        <w:tc>
          <w:tcPr>
            <w:tcW w:w="2096" w:type="dxa"/>
            <w:hideMark/>
          </w:tcPr>
          <w:p w:rsidR="00762EA2" w:rsidRDefault="00762EA2">
            <w:pPr>
              <w:tabs>
                <w:tab w:val="left" w:pos="765"/>
                <w:tab w:val="center" w:pos="1500"/>
              </w:tabs>
              <w:jc w:val="center"/>
              <w:rPr>
                <w:sz w:val="24"/>
                <w:szCs w:val="24"/>
              </w:rPr>
            </w:pPr>
            <w:r>
              <w:rPr>
                <w:sz w:val="24"/>
                <w:szCs w:val="24"/>
              </w:rPr>
              <w:t>İsmail AKAR</w:t>
            </w:r>
          </w:p>
        </w:tc>
        <w:tc>
          <w:tcPr>
            <w:tcW w:w="2154" w:type="dxa"/>
            <w:hideMark/>
          </w:tcPr>
          <w:p w:rsidR="00762EA2" w:rsidRDefault="00762EA2">
            <w:pPr>
              <w:jc w:val="center"/>
              <w:rPr>
                <w:sz w:val="24"/>
                <w:szCs w:val="24"/>
              </w:rPr>
            </w:pPr>
            <w:r>
              <w:rPr>
                <w:sz w:val="24"/>
                <w:szCs w:val="24"/>
              </w:rPr>
              <w:t>Atalay BEŞTAŞ</w:t>
            </w:r>
          </w:p>
        </w:tc>
        <w:tc>
          <w:tcPr>
            <w:tcW w:w="2181" w:type="dxa"/>
            <w:hideMark/>
          </w:tcPr>
          <w:p w:rsidR="00762EA2" w:rsidRDefault="00762EA2">
            <w:pPr>
              <w:jc w:val="center"/>
              <w:rPr>
                <w:sz w:val="24"/>
                <w:szCs w:val="24"/>
              </w:rPr>
            </w:pPr>
            <w:r>
              <w:rPr>
                <w:sz w:val="24"/>
                <w:szCs w:val="24"/>
              </w:rPr>
              <w:t>Mustafa TUNALI</w:t>
            </w:r>
          </w:p>
        </w:tc>
        <w:tc>
          <w:tcPr>
            <w:tcW w:w="2186" w:type="dxa"/>
            <w:hideMark/>
          </w:tcPr>
          <w:p w:rsidR="00762EA2" w:rsidRDefault="00762EA2">
            <w:pPr>
              <w:jc w:val="center"/>
              <w:rPr>
                <w:sz w:val="24"/>
                <w:szCs w:val="24"/>
              </w:rPr>
            </w:pPr>
            <w:r>
              <w:rPr>
                <w:sz w:val="24"/>
                <w:szCs w:val="24"/>
              </w:rPr>
              <w:t>Tahsin YENER</w:t>
            </w:r>
          </w:p>
        </w:tc>
      </w:tr>
      <w:tr w:rsidR="00762EA2" w:rsidTr="00762EA2">
        <w:trPr>
          <w:trHeight w:val="316"/>
        </w:trPr>
        <w:tc>
          <w:tcPr>
            <w:tcW w:w="2096" w:type="dxa"/>
            <w:hideMark/>
          </w:tcPr>
          <w:p w:rsidR="00762EA2" w:rsidRDefault="00762EA2">
            <w:pPr>
              <w:jc w:val="center"/>
              <w:rPr>
                <w:sz w:val="24"/>
                <w:szCs w:val="24"/>
              </w:rPr>
            </w:pPr>
            <w:r>
              <w:rPr>
                <w:sz w:val="24"/>
                <w:szCs w:val="24"/>
              </w:rPr>
              <w:t>Üye</w:t>
            </w:r>
            <w:bookmarkStart w:id="0" w:name="_GoBack"/>
            <w:bookmarkEnd w:id="0"/>
          </w:p>
        </w:tc>
        <w:tc>
          <w:tcPr>
            <w:tcW w:w="2154" w:type="dxa"/>
            <w:hideMark/>
          </w:tcPr>
          <w:p w:rsidR="00762EA2" w:rsidRDefault="00762EA2">
            <w:pPr>
              <w:jc w:val="center"/>
              <w:rPr>
                <w:sz w:val="24"/>
                <w:szCs w:val="24"/>
              </w:rPr>
            </w:pPr>
            <w:r>
              <w:rPr>
                <w:sz w:val="24"/>
                <w:szCs w:val="24"/>
              </w:rPr>
              <w:t>Üye</w:t>
            </w:r>
          </w:p>
        </w:tc>
        <w:tc>
          <w:tcPr>
            <w:tcW w:w="2181" w:type="dxa"/>
            <w:hideMark/>
          </w:tcPr>
          <w:p w:rsidR="00762EA2" w:rsidRDefault="00762EA2">
            <w:pPr>
              <w:jc w:val="center"/>
              <w:rPr>
                <w:sz w:val="24"/>
                <w:szCs w:val="24"/>
              </w:rPr>
            </w:pPr>
            <w:r>
              <w:rPr>
                <w:sz w:val="24"/>
                <w:szCs w:val="24"/>
              </w:rPr>
              <w:t>Üye</w:t>
            </w:r>
          </w:p>
        </w:tc>
        <w:tc>
          <w:tcPr>
            <w:tcW w:w="2186" w:type="dxa"/>
            <w:hideMark/>
          </w:tcPr>
          <w:p w:rsidR="00762EA2" w:rsidRDefault="00762EA2">
            <w:pPr>
              <w:jc w:val="center"/>
              <w:rPr>
                <w:sz w:val="24"/>
                <w:szCs w:val="24"/>
              </w:rPr>
            </w:pPr>
            <w:r>
              <w:rPr>
                <w:sz w:val="24"/>
                <w:szCs w:val="24"/>
              </w:rPr>
              <w:t>Üye</w:t>
            </w:r>
          </w:p>
        </w:tc>
      </w:tr>
    </w:tbl>
    <w:p w:rsidR="00CD4FC7" w:rsidRPr="00241CA4" w:rsidRDefault="00CD4FC7" w:rsidP="00F232A4">
      <w:pPr>
        <w:pStyle w:val="Altyaz"/>
        <w:jc w:val="left"/>
        <w:rPr>
          <w:szCs w:val="24"/>
        </w:rPr>
      </w:pPr>
    </w:p>
    <w:sectPr w:rsidR="00CD4FC7" w:rsidRPr="00241CA4" w:rsidSect="001371B9">
      <w:pgSz w:w="11906" w:h="16838"/>
      <w:pgMar w:top="1276" w:right="1700" w:bottom="1134"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50DD"/>
    <w:rsid w:val="00021FA9"/>
    <w:rsid w:val="00031E2D"/>
    <w:rsid w:val="00046940"/>
    <w:rsid w:val="0005371D"/>
    <w:rsid w:val="0006390D"/>
    <w:rsid w:val="0006468F"/>
    <w:rsid w:val="00065F06"/>
    <w:rsid w:val="000704F6"/>
    <w:rsid w:val="00071608"/>
    <w:rsid w:val="000900EC"/>
    <w:rsid w:val="00095D85"/>
    <w:rsid w:val="00095E1F"/>
    <w:rsid w:val="0009611F"/>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371B9"/>
    <w:rsid w:val="00152AA6"/>
    <w:rsid w:val="00154A7F"/>
    <w:rsid w:val="00161288"/>
    <w:rsid w:val="00163B8F"/>
    <w:rsid w:val="0016433E"/>
    <w:rsid w:val="00165EC2"/>
    <w:rsid w:val="00175CEE"/>
    <w:rsid w:val="0018517E"/>
    <w:rsid w:val="00191732"/>
    <w:rsid w:val="001A546B"/>
    <w:rsid w:val="001A65C5"/>
    <w:rsid w:val="001B2F8A"/>
    <w:rsid w:val="001B7938"/>
    <w:rsid w:val="001C13EC"/>
    <w:rsid w:val="001C46E6"/>
    <w:rsid w:val="001D7AEA"/>
    <w:rsid w:val="001E1C4B"/>
    <w:rsid w:val="001E1F6F"/>
    <w:rsid w:val="001F2720"/>
    <w:rsid w:val="001F3829"/>
    <w:rsid w:val="001F640B"/>
    <w:rsid w:val="0021650F"/>
    <w:rsid w:val="0021668F"/>
    <w:rsid w:val="0021691C"/>
    <w:rsid w:val="00225AC8"/>
    <w:rsid w:val="002279A3"/>
    <w:rsid w:val="00241CA4"/>
    <w:rsid w:val="00243FEA"/>
    <w:rsid w:val="0025113B"/>
    <w:rsid w:val="00254C02"/>
    <w:rsid w:val="00257432"/>
    <w:rsid w:val="00257CD1"/>
    <w:rsid w:val="00263D41"/>
    <w:rsid w:val="00264070"/>
    <w:rsid w:val="00264693"/>
    <w:rsid w:val="00265B00"/>
    <w:rsid w:val="00272866"/>
    <w:rsid w:val="0027314F"/>
    <w:rsid w:val="00275DCA"/>
    <w:rsid w:val="00276910"/>
    <w:rsid w:val="00290579"/>
    <w:rsid w:val="00291EC8"/>
    <w:rsid w:val="00293BC5"/>
    <w:rsid w:val="002A68BE"/>
    <w:rsid w:val="002A798B"/>
    <w:rsid w:val="002B15ED"/>
    <w:rsid w:val="002B3B21"/>
    <w:rsid w:val="002B46D2"/>
    <w:rsid w:val="002C45BB"/>
    <w:rsid w:val="002D2A7F"/>
    <w:rsid w:val="002E32B3"/>
    <w:rsid w:val="002E5B26"/>
    <w:rsid w:val="002F0E51"/>
    <w:rsid w:val="002F2557"/>
    <w:rsid w:val="002F2598"/>
    <w:rsid w:val="002F372B"/>
    <w:rsid w:val="00306043"/>
    <w:rsid w:val="00311C5C"/>
    <w:rsid w:val="00313105"/>
    <w:rsid w:val="00316852"/>
    <w:rsid w:val="00323415"/>
    <w:rsid w:val="00323F4C"/>
    <w:rsid w:val="003259E2"/>
    <w:rsid w:val="003329E2"/>
    <w:rsid w:val="00333163"/>
    <w:rsid w:val="003339C4"/>
    <w:rsid w:val="003372D2"/>
    <w:rsid w:val="00344C11"/>
    <w:rsid w:val="0034790A"/>
    <w:rsid w:val="00354C42"/>
    <w:rsid w:val="00356EDE"/>
    <w:rsid w:val="00361169"/>
    <w:rsid w:val="00361803"/>
    <w:rsid w:val="00362112"/>
    <w:rsid w:val="00363E78"/>
    <w:rsid w:val="00363EE1"/>
    <w:rsid w:val="00367E0E"/>
    <w:rsid w:val="0038554B"/>
    <w:rsid w:val="00391D7E"/>
    <w:rsid w:val="00392D45"/>
    <w:rsid w:val="003A3C1B"/>
    <w:rsid w:val="003B2CEB"/>
    <w:rsid w:val="003B2F5A"/>
    <w:rsid w:val="003B42F2"/>
    <w:rsid w:val="003B6928"/>
    <w:rsid w:val="003C290D"/>
    <w:rsid w:val="003C6344"/>
    <w:rsid w:val="003D6D51"/>
    <w:rsid w:val="003E3965"/>
    <w:rsid w:val="003F22ED"/>
    <w:rsid w:val="003F77C4"/>
    <w:rsid w:val="00405AB3"/>
    <w:rsid w:val="00410758"/>
    <w:rsid w:val="00413710"/>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E1E4E"/>
    <w:rsid w:val="004F389B"/>
    <w:rsid w:val="004F559E"/>
    <w:rsid w:val="00503612"/>
    <w:rsid w:val="00506E2C"/>
    <w:rsid w:val="00510176"/>
    <w:rsid w:val="00525F16"/>
    <w:rsid w:val="00526015"/>
    <w:rsid w:val="00526C9F"/>
    <w:rsid w:val="00527ED8"/>
    <w:rsid w:val="00534125"/>
    <w:rsid w:val="00534544"/>
    <w:rsid w:val="00541901"/>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126D"/>
    <w:rsid w:val="005A6D91"/>
    <w:rsid w:val="005B1A5B"/>
    <w:rsid w:val="005C0AD2"/>
    <w:rsid w:val="005C1AC1"/>
    <w:rsid w:val="005C39A8"/>
    <w:rsid w:val="005C45A4"/>
    <w:rsid w:val="005C658D"/>
    <w:rsid w:val="005D2CB3"/>
    <w:rsid w:val="005D5D4D"/>
    <w:rsid w:val="005D5F23"/>
    <w:rsid w:val="005D5FCD"/>
    <w:rsid w:val="005E31E2"/>
    <w:rsid w:val="005E40BD"/>
    <w:rsid w:val="005E502B"/>
    <w:rsid w:val="00616893"/>
    <w:rsid w:val="00621C0E"/>
    <w:rsid w:val="0062694B"/>
    <w:rsid w:val="0062790F"/>
    <w:rsid w:val="00636F14"/>
    <w:rsid w:val="00682D09"/>
    <w:rsid w:val="00691FA8"/>
    <w:rsid w:val="00696EF5"/>
    <w:rsid w:val="006A5471"/>
    <w:rsid w:val="006B0AE0"/>
    <w:rsid w:val="006B118E"/>
    <w:rsid w:val="006D41F7"/>
    <w:rsid w:val="006E6298"/>
    <w:rsid w:val="006E73F8"/>
    <w:rsid w:val="006E7F3D"/>
    <w:rsid w:val="006F2F52"/>
    <w:rsid w:val="006F5849"/>
    <w:rsid w:val="006F7E25"/>
    <w:rsid w:val="00706130"/>
    <w:rsid w:val="0071165B"/>
    <w:rsid w:val="00720989"/>
    <w:rsid w:val="007221FE"/>
    <w:rsid w:val="00735E64"/>
    <w:rsid w:val="00747149"/>
    <w:rsid w:val="00753C79"/>
    <w:rsid w:val="00756088"/>
    <w:rsid w:val="0076083A"/>
    <w:rsid w:val="007613DC"/>
    <w:rsid w:val="00762961"/>
    <w:rsid w:val="00762EA2"/>
    <w:rsid w:val="0076617B"/>
    <w:rsid w:val="00766F6A"/>
    <w:rsid w:val="0077115D"/>
    <w:rsid w:val="00771A02"/>
    <w:rsid w:val="00773A98"/>
    <w:rsid w:val="00773DF0"/>
    <w:rsid w:val="00777F18"/>
    <w:rsid w:val="0078313F"/>
    <w:rsid w:val="00785B51"/>
    <w:rsid w:val="00792CF6"/>
    <w:rsid w:val="00795E9E"/>
    <w:rsid w:val="007A086C"/>
    <w:rsid w:val="007C4604"/>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4E21"/>
    <w:rsid w:val="008856F2"/>
    <w:rsid w:val="00885C3C"/>
    <w:rsid w:val="008876D8"/>
    <w:rsid w:val="00892D10"/>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23BD"/>
    <w:rsid w:val="00913DF2"/>
    <w:rsid w:val="0091518C"/>
    <w:rsid w:val="0092130C"/>
    <w:rsid w:val="00935F05"/>
    <w:rsid w:val="00947F3F"/>
    <w:rsid w:val="00953286"/>
    <w:rsid w:val="009537C5"/>
    <w:rsid w:val="00986A7B"/>
    <w:rsid w:val="00997486"/>
    <w:rsid w:val="009A11F8"/>
    <w:rsid w:val="009A181F"/>
    <w:rsid w:val="009A2486"/>
    <w:rsid w:val="009A5640"/>
    <w:rsid w:val="009A57BF"/>
    <w:rsid w:val="009A6AAB"/>
    <w:rsid w:val="009B0AE2"/>
    <w:rsid w:val="009B2E4A"/>
    <w:rsid w:val="009B6887"/>
    <w:rsid w:val="009C15D0"/>
    <w:rsid w:val="009C5C91"/>
    <w:rsid w:val="009D559B"/>
    <w:rsid w:val="009D7663"/>
    <w:rsid w:val="009F4140"/>
    <w:rsid w:val="009F72BF"/>
    <w:rsid w:val="009F7D2C"/>
    <w:rsid w:val="00A0326B"/>
    <w:rsid w:val="00A03A6B"/>
    <w:rsid w:val="00A13FD9"/>
    <w:rsid w:val="00A21B8C"/>
    <w:rsid w:val="00A3574B"/>
    <w:rsid w:val="00A51564"/>
    <w:rsid w:val="00A521E1"/>
    <w:rsid w:val="00A54FA7"/>
    <w:rsid w:val="00A65ED7"/>
    <w:rsid w:val="00A6620E"/>
    <w:rsid w:val="00A704E0"/>
    <w:rsid w:val="00A76815"/>
    <w:rsid w:val="00A778B8"/>
    <w:rsid w:val="00A81CEB"/>
    <w:rsid w:val="00A844CC"/>
    <w:rsid w:val="00A8538D"/>
    <w:rsid w:val="00A87050"/>
    <w:rsid w:val="00A959B1"/>
    <w:rsid w:val="00AA30DC"/>
    <w:rsid w:val="00AA4E0A"/>
    <w:rsid w:val="00AA6323"/>
    <w:rsid w:val="00AB22B6"/>
    <w:rsid w:val="00AB2EA7"/>
    <w:rsid w:val="00AB45A1"/>
    <w:rsid w:val="00AB6669"/>
    <w:rsid w:val="00AB709D"/>
    <w:rsid w:val="00AC0F92"/>
    <w:rsid w:val="00AC7030"/>
    <w:rsid w:val="00AD25D2"/>
    <w:rsid w:val="00AD347A"/>
    <w:rsid w:val="00AF069F"/>
    <w:rsid w:val="00AF3863"/>
    <w:rsid w:val="00AF6A83"/>
    <w:rsid w:val="00B11DF9"/>
    <w:rsid w:val="00B15138"/>
    <w:rsid w:val="00B22AB1"/>
    <w:rsid w:val="00B23D35"/>
    <w:rsid w:val="00B24137"/>
    <w:rsid w:val="00B307CE"/>
    <w:rsid w:val="00B3358A"/>
    <w:rsid w:val="00B33801"/>
    <w:rsid w:val="00B73BEC"/>
    <w:rsid w:val="00B85593"/>
    <w:rsid w:val="00B9190D"/>
    <w:rsid w:val="00B95962"/>
    <w:rsid w:val="00B976AB"/>
    <w:rsid w:val="00BA09F1"/>
    <w:rsid w:val="00BA4016"/>
    <w:rsid w:val="00BA5B82"/>
    <w:rsid w:val="00BA73C8"/>
    <w:rsid w:val="00BB5739"/>
    <w:rsid w:val="00BC29EE"/>
    <w:rsid w:val="00BC5DD2"/>
    <w:rsid w:val="00BD073F"/>
    <w:rsid w:val="00BD55CB"/>
    <w:rsid w:val="00BD6DBA"/>
    <w:rsid w:val="00BD7725"/>
    <w:rsid w:val="00BD7A99"/>
    <w:rsid w:val="00BE0A12"/>
    <w:rsid w:val="00C02A6D"/>
    <w:rsid w:val="00C10AF5"/>
    <w:rsid w:val="00C1484D"/>
    <w:rsid w:val="00C32A9A"/>
    <w:rsid w:val="00C350FC"/>
    <w:rsid w:val="00C467C6"/>
    <w:rsid w:val="00C47B18"/>
    <w:rsid w:val="00C57B5D"/>
    <w:rsid w:val="00C62725"/>
    <w:rsid w:val="00C644EF"/>
    <w:rsid w:val="00C668A2"/>
    <w:rsid w:val="00C679C7"/>
    <w:rsid w:val="00C8165F"/>
    <w:rsid w:val="00C86251"/>
    <w:rsid w:val="00CA59DE"/>
    <w:rsid w:val="00CB0779"/>
    <w:rsid w:val="00CB0D81"/>
    <w:rsid w:val="00CB2945"/>
    <w:rsid w:val="00CD341F"/>
    <w:rsid w:val="00CD41AC"/>
    <w:rsid w:val="00CD4FC7"/>
    <w:rsid w:val="00CD607D"/>
    <w:rsid w:val="00CE3222"/>
    <w:rsid w:val="00CE7316"/>
    <w:rsid w:val="00CE73E5"/>
    <w:rsid w:val="00CF2F9F"/>
    <w:rsid w:val="00CF51F9"/>
    <w:rsid w:val="00CF56CB"/>
    <w:rsid w:val="00D0560C"/>
    <w:rsid w:val="00D0609E"/>
    <w:rsid w:val="00D222B8"/>
    <w:rsid w:val="00D2326E"/>
    <w:rsid w:val="00D23584"/>
    <w:rsid w:val="00D23EDB"/>
    <w:rsid w:val="00D57661"/>
    <w:rsid w:val="00D61EB5"/>
    <w:rsid w:val="00D6481F"/>
    <w:rsid w:val="00D823E4"/>
    <w:rsid w:val="00D8595F"/>
    <w:rsid w:val="00D9009E"/>
    <w:rsid w:val="00D944F6"/>
    <w:rsid w:val="00D95504"/>
    <w:rsid w:val="00D95EA4"/>
    <w:rsid w:val="00DB6F85"/>
    <w:rsid w:val="00DB725B"/>
    <w:rsid w:val="00DC2F72"/>
    <w:rsid w:val="00DE5CE6"/>
    <w:rsid w:val="00DE5D60"/>
    <w:rsid w:val="00E018E0"/>
    <w:rsid w:val="00E02D73"/>
    <w:rsid w:val="00E05916"/>
    <w:rsid w:val="00E07247"/>
    <w:rsid w:val="00E0745B"/>
    <w:rsid w:val="00E11912"/>
    <w:rsid w:val="00E24CAF"/>
    <w:rsid w:val="00E2630A"/>
    <w:rsid w:val="00E26854"/>
    <w:rsid w:val="00E33C09"/>
    <w:rsid w:val="00E33D62"/>
    <w:rsid w:val="00E460E7"/>
    <w:rsid w:val="00E46840"/>
    <w:rsid w:val="00E51730"/>
    <w:rsid w:val="00E542B0"/>
    <w:rsid w:val="00E6087A"/>
    <w:rsid w:val="00E66B23"/>
    <w:rsid w:val="00E7475E"/>
    <w:rsid w:val="00E75427"/>
    <w:rsid w:val="00E775BB"/>
    <w:rsid w:val="00E822BC"/>
    <w:rsid w:val="00E83D5A"/>
    <w:rsid w:val="00E91ED5"/>
    <w:rsid w:val="00E95875"/>
    <w:rsid w:val="00E97720"/>
    <w:rsid w:val="00E97C00"/>
    <w:rsid w:val="00EA16AB"/>
    <w:rsid w:val="00EC1678"/>
    <w:rsid w:val="00EC7C91"/>
    <w:rsid w:val="00EE05FA"/>
    <w:rsid w:val="00EE64A0"/>
    <w:rsid w:val="00EF6187"/>
    <w:rsid w:val="00F056D6"/>
    <w:rsid w:val="00F11FC2"/>
    <w:rsid w:val="00F12DCC"/>
    <w:rsid w:val="00F15184"/>
    <w:rsid w:val="00F17B30"/>
    <w:rsid w:val="00F2095F"/>
    <w:rsid w:val="00F2184D"/>
    <w:rsid w:val="00F22851"/>
    <w:rsid w:val="00F232A4"/>
    <w:rsid w:val="00F23E64"/>
    <w:rsid w:val="00F251A6"/>
    <w:rsid w:val="00F362DC"/>
    <w:rsid w:val="00F368BE"/>
    <w:rsid w:val="00F44D5A"/>
    <w:rsid w:val="00F46361"/>
    <w:rsid w:val="00F75AEC"/>
    <w:rsid w:val="00F80C19"/>
    <w:rsid w:val="00F83181"/>
    <w:rsid w:val="00F83847"/>
    <w:rsid w:val="00F84BBF"/>
    <w:rsid w:val="00F93791"/>
    <w:rsid w:val="00FA4A5F"/>
    <w:rsid w:val="00FD2EE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212337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2466E-2F06-4916-A9CE-018F8393A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386</Words>
  <Characters>2603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9</cp:revision>
  <cp:lastPrinted>2020-03-02T08:39:00Z</cp:lastPrinted>
  <dcterms:created xsi:type="dcterms:W3CDTF">2022-01-06T08:46:00Z</dcterms:created>
  <dcterms:modified xsi:type="dcterms:W3CDTF">2022-01-07T07:53:00Z</dcterms:modified>
</cp:coreProperties>
</file>